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13B4" w14:textId="77777777" w:rsidR="00A15B99" w:rsidRPr="00A15B99" w:rsidRDefault="00A15B99" w:rsidP="00A15B99">
      <w:pPr>
        <w:pStyle w:val="Nadpis1"/>
        <w:shd w:val="clear" w:color="auto" w:fill="FFFFFF"/>
        <w:rPr>
          <w:rFonts w:asciiTheme="majorHAnsi" w:hAnsiTheme="majorHAnsi" w:cstheme="majorHAnsi"/>
          <w:color w:val="000000"/>
          <w:sz w:val="24"/>
          <w:szCs w:val="24"/>
        </w:rPr>
      </w:pPr>
      <w:r w:rsidRPr="00A15B99">
        <w:rPr>
          <w:rFonts w:asciiTheme="majorHAnsi" w:hAnsiTheme="majorHAnsi" w:cstheme="majorHAnsi"/>
          <w:color w:val="000000"/>
          <w:sz w:val="24"/>
          <w:szCs w:val="24"/>
        </w:rPr>
        <w:t>Licenčná dohoda a podmienky používania e-kníh na stiahnutie</w:t>
      </w:r>
    </w:p>
    <w:p w14:paraId="60ABDE7E" w14:textId="34A27EF1" w:rsidR="00A15B99" w:rsidRDefault="00A15B99" w:rsidP="00A15B99">
      <w:pPr>
        <w:pStyle w:val="Odstavecseseznamem"/>
        <w:numPr>
          <w:ilvl w:val="0"/>
          <w:numId w:val="13"/>
        </w:numPr>
      </w:pPr>
      <w:r>
        <w:t>T</w:t>
      </w:r>
      <w:r w:rsidR="002578FF">
        <w:t>áto</w:t>
      </w:r>
      <w:r>
        <w:t xml:space="preserve"> </w:t>
      </w:r>
      <w:r w:rsidRPr="002578FF">
        <w:rPr>
          <w:b/>
          <w:bCs/>
        </w:rPr>
        <w:t>Licenčn</w:t>
      </w:r>
      <w:r w:rsidR="002578FF" w:rsidRPr="002578FF">
        <w:rPr>
          <w:b/>
          <w:bCs/>
        </w:rPr>
        <w:t>á dohoda</w:t>
      </w:r>
      <w:r w:rsidR="002578FF">
        <w:t xml:space="preserve"> </w:t>
      </w:r>
      <w:r>
        <w:t>nadväzuj</w:t>
      </w:r>
      <w:r w:rsidR="002578FF">
        <w:t>e</w:t>
      </w:r>
      <w:r>
        <w:t xml:space="preserve"> na Všeobecné obchodné podmienky Vydavateľstva Tatran (ďalej len "Poskytovateľ") a upravuj</w:t>
      </w:r>
      <w:r w:rsidR="002578FF">
        <w:t>e</w:t>
      </w:r>
      <w:r>
        <w:t xml:space="preserve"> podmienky poskytovania elektronického obsahu (</w:t>
      </w:r>
      <w:r w:rsidR="009F7916">
        <w:t>e-knihy</w:t>
      </w:r>
      <w:r>
        <w:t xml:space="preserve">) poskytovaného inak ako na hmotnom nosiči, t.j elektronický obsah je zákazníkom ako koncovým používateľom (ďalej len "Používateľ"), poskytovaný formou stiahnutia prostredníctvom internetového obchodu (e-shopu) www.slovtatran.sk, ktorý umožňuje Používateľovi </w:t>
      </w:r>
      <w:r w:rsidR="009F7916">
        <w:t>e-knihy</w:t>
      </w:r>
      <w:r>
        <w:t xml:space="preserve"> vyhľadávať, zakupovať k nim licencie, sťahovať ich, a zachovávať prístup </w:t>
      </w:r>
      <w:r w:rsidR="00C45930">
        <w:t xml:space="preserve">k </w:t>
      </w:r>
      <w:r>
        <w:t xml:space="preserve">zakúpeným </w:t>
      </w:r>
      <w:r w:rsidR="009F7916">
        <w:t>e</w:t>
      </w:r>
      <w:r>
        <w:t>-knihám. Tieto podmienky upravujú tiež podmienky používania elektronického obsahu Používateľmi.</w:t>
      </w:r>
    </w:p>
    <w:p w14:paraId="3C837C96" w14:textId="77777777" w:rsidR="00A15B99" w:rsidRDefault="00A15B99" w:rsidP="00A15B99">
      <w:pPr>
        <w:pStyle w:val="Odstavecseseznamem"/>
      </w:pPr>
    </w:p>
    <w:p w14:paraId="1B4F6727" w14:textId="0A6FF66E" w:rsidR="00A15B99" w:rsidRDefault="00A15B99" w:rsidP="00A15B99">
      <w:pPr>
        <w:pStyle w:val="Odstavecseseznamem"/>
        <w:numPr>
          <w:ilvl w:val="0"/>
          <w:numId w:val="13"/>
        </w:numPr>
      </w:pPr>
      <w:r w:rsidRPr="002578FF">
        <w:rPr>
          <w:b/>
          <w:bCs/>
        </w:rPr>
        <w:t>Súhlas s</w:t>
      </w:r>
      <w:r w:rsidR="002578FF" w:rsidRPr="002578FF">
        <w:rPr>
          <w:b/>
          <w:bCs/>
        </w:rPr>
        <w:t> Licenčnou dohodou</w:t>
      </w:r>
      <w:r w:rsidR="002578FF">
        <w:t xml:space="preserve"> </w:t>
      </w:r>
      <w:r>
        <w:t xml:space="preserve">je predpokladom zakúpenia </w:t>
      </w:r>
      <w:r w:rsidR="009F7916">
        <w:t>e-knihy</w:t>
      </w:r>
      <w:r>
        <w:t xml:space="preserve"> a vyjadrujete ho zakliknutím políčka „Prečítal/a som si všeobecné obchodné podmienky a súhlasím s nimi *“pred odoslaním objednávky. Ak s</w:t>
      </w:r>
      <w:r w:rsidR="002578FF">
        <w:t xml:space="preserve"> licenčnou dohodou a </w:t>
      </w:r>
      <w:r>
        <w:t>obchodnými podmienkami nesúhlasíte, nepristupujte k nákupu. Nákupom a používaním elektronického obsahu súhlasíte s</w:t>
      </w:r>
      <w:r w:rsidR="002578FF">
        <w:t xml:space="preserve"> podmienkami užívania </w:t>
      </w:r>
      <w:r w:rsidR="00A63356">
        <w:t>e</w:t>
      </w:r>
      <w:r w:rsidR="002578FF">
        <w:t xml:space="preserve">-kníh. </w:t>
      </w:r>
    </w:p>
    <w:p w14:paraId="503502C8" w14:textId="77777777" w:rsidR="00A15B99" w:rsidRDefault="00A15B99" w:rsidP="00A15B99">
      <w:pPr>
        <w:pStyle w:val="Odstavecseseznamem"/>
      </w:pPr>
    </w:p>
    <w:p w14:paraId="1CB894AA" w14:textId="60DC8D6A" w:rsidR="00A15B99" w:rsidRDefault="009F7916" w:rsidP="004D439B">
      <w:pPr>
        <w:pStyle w:val="Odstavecseseznamem"/>
        <w:numPr>
          <w:ilvl w:val="0"/>
          <w:numId w:val="13"/>
        </w:numPr>
      </w:pPr>
      <w:r>
        <w:rPr>
          <w:b/>
          <w:bCs/>
        </w:rPr>
        <w:t>E-knihy</w:t>
      </w:r>
      <w:r w:rsidR="00A15B99">
        <w:t xml:space="preserve"> (elektronické knihy) predstavujú elektronický obsah (dáta vytvorené a poskytnuté v elektronickej podoby), ktorý má podobu textu, na čítanie ktorého je potrebné elektronické zariadenie (PC, čítačka </w:t>
      </w:r>
      <w:r>
        <w:t>e-kníh</w:t>
      </w:r>
      <w:r w:rsidR="00A15B99">
        <w:t xml:space="preserve">, tablet alebo smartfón) a softvér (program), ktorý je schopný daný text zobrazovať. Pre ich nákup </w:t>
      </w:r>
      <w:r w:rsidR="002578FF">
        <w:t xml:space="preserve">cez </w:t>
      </w:r>
      <w:hyperlink r:id="rId6" w:history="1">
        <w:r w:rsidR="002578FF" w:rsidRPr="0097328F">
          <w:rPr>
            <w:rStyle w:val="Hypertextovodkaz"/>
          </w:rPr>
          <w:t>www.slovtatran.sk</w:t>
        </w:r>
      </w:hyperlink>
      <w:r w:rsidR="002578FF">
        <w:t xml:space="preserve"> </w:t>
      </w:r>
      <w:r w:rsidR="00A15B99">
        <w:t>je nevyhnutné byť registrovaný</w:t>
      </w:r>
      <w:r w:rsidR="002578FF">
        <w:t xml:space="preserve"> (mať vytvorené užívateľské konto)</w:t>
      </w:r>
      <w:r w:rsidR="00A15B99">
        <w:t xml:space="preserve"> </w:t>
      </w:r>
      <w:r w:rsidR="002578FF">
        <w:t xml:space="preserve">na </w:t>
      </w:r>
      <w:hyperlink r:id="rId7" w:history="1">
        <w:r w:rsidR="002578FF" w:rsidRPr="0097328F">
          <w:rPr>
            <w:rStyle w:val="Hypertextovodkaz"/>
          </w:rPr>
          <w:t>www.slovtatran.sk</w:t>
        </w:r>
      </w:hyperlink>
      <w:r w:rsidR="002578FF">
        <w:t xml:space="preserve"> </w:t>
      </w:r>
      <w:r w:rsidR="00A15B99">
        <w:t>a</w:t>
      </w:r>
      <w:r w:rsidR="002578FF">
        <w:t> </w:t>
      </w:r>
      <w:r w:rsidR="00A15B99">
        <w:t>prihlásený</w:t>
      </w:r>
      <w:r w:rsidR="002578FF">
        <w:t xml:space="preserve"> do užívateľského konta</w:t>
      </w:r>
      <w:r w:rsidR="00A15B99">
        <w:t>. Prihlásený používateľ má vo svojom profile sprístupnený zoznam všetkých nakúpených elektronických produktov s viditeľnými dostupnými formátmi.</w:t>
      </w:r>
    </w:p>
    <w:p w14:paraId="702C07B6" w14:textId="77777777" w:rsidR="00A15B99" w:rsidRDefault="00A15B99" w:rsidP="00A15B99">
      <w:pPr>
        <w:pStyle w:val="Odstavecseseznamem"/>
      </w:pPr>
    </w:p>
    <w:p w14:paraId="6430B5AB" w14:textId="70833851" w:rsidR="00A15B99" w:rsidRDefault="00A15B99" w:rsidP="00A15B99">
      <w:pPr>
        <w:pStyle w:val="Odstavecseseznamem"/>
        <w:numPr>
          <w:ilvl w:val="0"/>
          <w:numId w:val="13"/>
        </w:numPr>
      </w:pPr>
      <w:r w:rsidRPr="002578FF">
        <w:rPr>
          <w:b/>
          <w:bCs/>
        </w:rPr>
        <w:t>Podporované zariadenia a softvér</w:t>
      </w:r>
      <w:r>
        <w:t xml:space="preserve">. Zoznam podporovaných zariadení a softvéru, určených na získanie, zobrazovanie a používanie elektronického obsahu, je uverejnený a pravidelne aktualizovaný na stránke www.slovtatran.sk. Používateľ prehlasuje, že sa oboznámil so zoznamom podporovaných zariadení a softvéru. Berie na vedomie, že v prípade diel chránených proti nelegálnemu kopírovaniu šifrovaním – označených formátmi EPUB (Adobe DRM) a PDF (Adobe DRM) - môže tieto diela využívať len prostredníctvom zariadení a softvéru, uvedených v tomto zozname. Poskytovateľ neručí za doručiteľnosť a použiteľnosť elektronického obsahu na zariadeniach a softvéroch, ktoré nie sú uvedené v zozname podporovaných zariadení a softvéru. Používateľ si je vedomý, že pre využívanie takto chráneného Elektronického obsahu je nutné, aby si bezplatne zaregistroval osobné identifikačné meno, tzv. "Adobe ID". Označenie formátu, v ktorom je </w:t>
      </w:r>
      <w:r w:rsidR="00A63356">
        <w:t>e</w:t>
      </w:r>
      <w:r>
        <w:t xml:space="preserve">-kniha dostupná je uvedené pri každej </w:t>
      </w:r>
      <w:r w:rsidR="00A63356">
        <w:t>e</w:t>
      </w:r>
      <w:r>
        <w:t xml:space="preserve">-knihe. </w:t>
      </w:r>
      <w:r w:rsidR="009F7916">
        <w:t>E-knihy</w:t>
      </w:r>
      <w:r>
        <w:t xml:space="preserve"> si môžete stiahnuť v ktoromkoľvek dostupnom formáte. Pokiaľ nie je pri </w:t>
      </w:r>
      <w:r w:rsidR="009F7916">
        <w:t>e</w:t>
      </w:r>
      <w:r>
        <w:t xml:space="preserve">-knihe niektorý z vymenovaných formátov uvedený, nie je </w:t>
      </w:r>
      <w:r w:rsidR="009F7916">
        <w:t>e</w:t>
      </w:r>
      <w:r>
        <w:t>-kniha v tomto formáte dostupná.</w:t>
      </w:r>
    </w:p>
    <w:p w14:paraId="3BB65855" w14:textId="77777777" w:rsidR="00A15B99" w:rsidRDefault="00A15B99" w:rsidP="00A15B99">
      <w:pPr>
        <w:pStyle w:val="Odstavecseseznamem"/>
      </w:pPr>
    </w:p>
    <w:p w14:paraId="5D678E58" w14:textId="60E01FE2" w:rsidR="00A15B99" w:rsidRDefault="00A15B99" w:rsidP="00A15B99">
      <w:pPr>
        <w:pStyle w:val="Odstavecseseznamem"/>
        <w:numPr>
          <w:ilvl w:val="0"/>
          <w:numId w:val="13"/>
        </w:numPr>
      </w:pPr>
      <w:r w:rsidRPr="002578FF">
        <w:rPr>
          <w:b/>
          <w:bCs/>
        </w:rPr>
        <w:t>Sociálne DRM</w:t>
      </w:r>
      <w:r>
        <w:t xml:space="preserve">. Ak sú elektronické knihy prístupné bez ochrany šifrovaním – teda označené formátmi EPUB, PDF alebo MOBI </w:t>
      </w:r>
      <w:r w:rsidR="00C45930">
        <w:t>–</w:t>
      </w:r>
      <w:r>
        <w:t xml:space="preserve"> Poskytovateľ si vyhradzuje právo použiť v stiahnutej </w:t>
      </w:r>
      <w:r w:rsidR="00A63356">
        <w:t>e</w:t>
      </w:r>
      <w:r>
        <w:t>-knihe viditeľné aj skryté údaje, identifikujúce nákup. Medzi inými môže použiť meno, priezvisko a e-mail Používateľa na základe jeho registrácie na stránke www.slovtatran.sk. Používateľ s týmto opatrením súhlasí.</w:t>
      </w:r>
    </w:p>
    <w:p w14:paraId="68CC9B29" w14:textId="77777777" w:rsidR="00A15B99" w:rsidRDefault="00A15B99" w:rsidP="00A15B99"/>
    <w:p w14:paraId="0C6961E5" w14:textId="0BE5D7AC" w:rsidR="00A15B99" w:rsidRDefault="00A15B99" w:rsidP="00A15B99">
      <w:pPr>
        <w:pStyle w:val="Odstavecseseznamem"/>
        <w:numPr>
          <w:ilvl w:val="0"/>
          <w:numId w:val="13"/>
        </w:numPr>
      </w:pPr>
      <w:r w:rsidRPr="002578FF">
        <w:rPr>
          <w:b/>
          <w:bCs/>
        </w:rPr>
        <w:lastRenderedPageBreak/>
        <w:t>Sprístupnenie elektronického obsahu</w:t>
      </w:r>
      <w:r w:rsidR="002578FF" w:rsidRPr="002578FF">
        <w:rPr>
          <w:b/>
          <w:bCs/>
        </w:rPr>
        <w:t xml:space="preserve"> (</w:t>
      </w:r>
      <w:r w:rsidR="009F7916">
        <w:rPr>
          <w:b/>
          <w:bCs/>
        </w:rPr>
        <w:t>e-knihy</w:t>
      </w:r>
      <w:r w:rsidR="002578FF" w:rsidRPr="002578FF">
        <w:rPr>
          <w:b/>
          <w:bCs/>
        </w:rPr>
        <w:t>)</w:t>
      </w:r>
      <w:r w:rsidRPr="002578FF">
        <w:rPr>
          <w:b/>
          <w:bCs/>
        </w:rPr>
        <w:t>.</w:t>
      </w:r>
      <w:r>
        <w:t xml:space="preserve"> Po uhradení Poskytovateľom určených poplatkov za sprístupnenie </w:t>
      </w:r>
      <w:r w:rsidR="009F7916">
        <w:t>e</w:t>
      </w:r>
      <w:r>
        <w:t>lektronického obsahu, ktor</w:t>
      </w:r>
      <w:r w:rsidR="006567E9">
        <w:t>ý</w:t>
      </w:r>
      <w:r>
        <w:t xml:space="preserve"> si Používateľ vybral z ponuky Poskytovateľa, Poskytovateľ sprístupní </w:t>
      </w:r>
      <w:r w:rsidR="009F7916">
        <w:t>e</w:t>
      </w:r>
      <w:r>
        <w:t xml:space="preserve">lektronický obsah Používateľovi. Sprístupnením sa rozumie technické umožnenie stiahnutia </w:t>
      </w:r>
      <w:r w:rsidR="009F7916">
        <w:t>e</w:t>
      </w:r>
      <w:r>
        <w:t xml:space="preserve">lektronického obsahu cez internet len a výlučne prostredníctvom podporovaných zariadení a softvéru. Používateľ si </w:t>
      </w:r>
      <w:r w:rsidR="009F7916">
        <w:t>e</w:t>
      </w:r>
      <w:r>
        <w:t xml:space="preserve">lektronický obsah prevezme po jeho sprístupnení. Od momentu prevzatia </w:t>
      </w:r>
      <w:r w:rsidR="009F7916">
        <w:t>e</w:t>
      </w:r>
      <w:r>
        <w:t>lektronického obsahu Používateľom sa povinnosti Poskytovateľa považujú za naplnené.</w:t>
      </w:r>
    </w:p>
    <w:p w14:paraId="41DD342E" w14:textId="77777777" w:rsidR="00A15B99" w:rsidRDefault="00A15B99" w:rsidP="00A15B99">
      <w:pPr>
        <w:pStyle w:val="Odstavecseseznamem"/>
      </w:pPr>
    </w:p>
    <w:p w14:paraId="5E27A612" w14:textId="2A7C14DA" w:rsidR="00A15B99" w:rsidRDefault="00A15B99" w:rsidP="00A15B99">
      <w:pPr>
        <w:pStyle w:val="Odstavecseseznamem"/>
        <w:numPr>
          <w:ilvl w:val="0"/>
          <w:numId w:val="13"/>
        </w:numPr>
      </w:pPr>
      <w:r w:rsidRPr="002578FF">
        <w:rPr>
          <w:b/>
          <w:bCs/>
        </w:rPr>
        <w:t xml:space="preserve">Používanie </w:t>
      </w:r>
      <w:r w:rsidR="009F7916">
        <w:rPr>
          <w:b/>
          <w:bCs/>
        </w:rPr>
        <w:t>e</w:t>
      </w:r>
      <w:r w:rsidRPr="002578FF">
        <w:rPr>
          <w:b/>
          <w:bCs/>
        </w:rPr>
        <w:t>lektronického obsahu</w:t>
      </w:r>
      <w:r w:rsidR="002578FF" w:rsidRPr="002578FF">
        <w:rPr>
          <w:b/>
          <w:bCs/>
        </w:rPr>
        <w:t xml:space="preserve"> (</w:t>
      </w:r>
      <w:r w:rsidR="009F7916">
        <w:rPr>
          <w:b/>
          <w:bCs/>
        </w:rPr>
        <w:t>e-knihy</w:t>
      </w:r>
      <w:r w:rsidR="002578FF" w:rsidRPr="002578FF">
        <w:rPr>
          <w:b/>
          <w:bCs/>
        </w:rPr>
        <w:t>)</w:t>
      </w:r>
      <w:r w:rsidRPr="002578FF">
        <w:rPr>
          <w:b/>
          <w:bCs/>
        </w:rPr>
        <w:t>.</w:t>
      </w:r>
      <w:r>
        <w:t xml:space="preserve"> Poskytovateľ poskytuje Používateľovi nevýhradné právo uchovávať si primeraný počet permanentných kópii daného </w:t>
      </w:r>
      <w:r w:rsidR="009F7916">
        <w:t>e</w:t>
      </w:r>
      <w:r>
        <w:t xml:space="preserve">lektronického obsahu, prezerať, používať a zobrazovať </w:t>
      </w:r>
      <w:r w:rsidR="009F7916">
        <w:t>e</w:t>
      </w:r>
      <w:r>
        <w:t>lektronický obsah neobmedzene veľa krát, výlučne len pre svoje vlastné, osobné, nekomerčné použitie. Elektronický obsah bude považovaný za Poskytovateľom licencovaný Používateľovi, ak Poskytovateľ neurčí inak.</w:t>
      </w:r>
    </w:p>
    <w:p w14:paraId="321AE6D1" w14:textId="77777777" w:rsidR="00A15B99" w:rsidRDefault="00A15B99" w:rsidP="00A15B99">
      <w:pPr>
        <w:pStyle w:val="Odstavecseseznamem"/>
      </w:pPr>
    </w:p>
    <w:p w14:paraId="4D15B771" w14:textId="177E640E" w:rsidR="00A15B99" w:rsidRDefault="00A15B99" w:rsidP="00A15B99">
      <w:pPr>
        <w:pStyle w:val="Odstavecseseznamem"/>
        <w:numPr>
          <w:ilvl w:val="0"/>
          <w:numId w:val="13"/>
        </w:numPr>
      </w:pPr>
      <w:r w:rsidRPr="002578FF">
        <w:rPr>
          <w:b/>
          <w:bCs/>
        </w:rPr>
        <w:t>Obmedzenia</w:t>
      </w:r>
      <w:r>
        <w:t xml:space="preserve">. Ak nie je špecificky uvedené inak, </w:t>
      </w:r>
      <w:r w:rsidR="00A63356">
        <w:t>e</w:t>
      </w:r>
      <w:r>
        <w:t xml:space="preserve">lektronický obsah je chránený autorským zákonom. Používateľ nemôže predávať, prenajímať, požičiavať, šíriť, distribuovať, vysielať, sublicencovať alebo iným spôsobom priraďovať práva k </w:t>
      </w:r>
      <w:r w:rsidR="00A63356">
        <w:t>e</w:t>
      </w:r>
      <w:r>
        <w:t xml:space="preserve">lektronickému obsahu alebo akejkoľvek jeho časti akejkoľvek tretej strane, nesmie odstraňovať popisy alebo označenia týkajúce sa vlastníctva uvedené v </w:t>
      </w:r>
      <w:r w:rsidR="00A63356">
        <w:t>e</w:t>
      </w:r>
      <w:r>
        <w:t xml:space="preserve">lektronickom obsahu. Používateľ nesmie obchádzať, modifikovať, znefunkčniť či odstraňovať ochranu, ktorá chráni </w:t>
      </w:r>
      <w:r w:rsidR="00A63356">
        <w:t>e</w:t>
      </w:r>
      <w:r>
        <w:t>lektronický obsah. Nebude tiež nabádať, napomáhať alebo autorizovať inú osobu, aby tak činila.</w:t>
      </w:r>
    </w:p>
    <w:p w14:paraId="552B49E2" w14:textId="77777777" w:rsidR="00A15B99" w:rsidRDefault="00A15B99" w:rsidP="00A15B99">
      <w:pPr>
        <w:pStyle w:val="Odstavecseseznamem"/>
      </w:pPr>
    </w:p>
    <w:p w14:paraId="78BE4927" w14:textId="66D12761" w:rsidR="00A15B99" w:rsidRDefault="00A15B99" w:rsidP="00A15B99">
      <w:pPr>
        <w:pStyle w:val="Odstavecseseznamem"/>
        <w:numPr>
          <w:ilvl w:val="0"/>
          <w:numId w:val="13"/>
        </w:numPr>
      </w:pPr>
      <w:r w:rsidRPr="002578FF">
        <w:rPr>
          <w:b/>
          <w:bCs/>
        </w:rPr>
        <w:t>Zákaz nelegálneho používania a Výhrada práv.</w:t>
      </w:r>
      <w:r>
        <w:t xml:space="preserve"> Používateľ nemôže používať </w:t>
      </w:r>
      <w:r w:rsidR="00A63356">
        <w:t>e</w:t>
      </w:r>
      <w:r>
        <w:t xml:space="preserve">lektronický obsah pre akýkoľvek protizákonný účel. Používateľ berie na vedomie, že zaplatením za licenciu na použitie </w:t>
      </w:r>
      <w:r w:rsidR="00A63356">
        <w:t>e</w:t>
      </w:r>
      <w:r>
        <w:t xml:space="preserve">lektronického obsahu nedochádza k prenosu duševného vlastníctva Poskytovateľa ani žiadneho z jeho dodávateľov. Všetky súčasti </w:t>
      </w:r>
      <w:r w:rsidR="00A63356">
        <w:t>e</w:t>
      </w:r>
      <w:r>
        <w:t>lektronického obsahu sú licencované, nie predávané, a takáto licencia je nevýhradná.</w:t>
      </w:r>
    </w:p>
    <w:p w14:paraId="37094625" w14:textId="77777777" w:rsidR="00A15B99" w:rsidRDefault="00A15B99" w:rsidP="00A15B99">
      <w:pPr>
        <w:pStyle w:val="Odstavecseseznamem"/>
      </w:pPr>
    </w:p>
    <w:p w14:paraId="79D4BF59" w14:textId="438911FD" w:rsidR="00A15B99" w:rsidRDefault="00A15B99" w:rsidP="00A15B99">
      <w:pPr>
        <w:pStyle w:val="Odstavecseseznamem"/>
        <w:numPr>
          <w:ilvl w:val="0"/>
          <w:numId w:val="13"/>
        </w:numPr>
      </w:pPr>
      <w:r w:rsidRPr="00A15B99">
        <w:rPr>
          <w:b/>
          <w:bCs/>
        </w:rPr>
        <w:t>Ukončenie.</w:t>
      </w:r>
      <w:r>
        <w:t xml:space="preserve"> Práva Používateľa vyplývajúce z tejto Dohody sú automaticky ukončené bez upozornenia v prípade, že Používateľ nedodrží ktorékoľvek z ustanovení tejto Dohody. V prípade takéhoto ukončenia musí Používateľ ukončiť akékoľvek používanie </w:t>
      </w:r>
      <w:r w:rsidR="00A63356">
        <w:t>e</w:t>
      </w:r>
      <w:r>
        <w:t xml:space="preserve">lektronického obsahu a Poskytovateľ môže zamedziť prístupu </w:t>
      </w:r>
      <w:r w:rsidR="002578FF">
        <w:t>k</w:t>
      </w:r>
      <w:r>
        <w:t xml:space="preserve"> </w:t>
      </w:r>
      <w:r w:rsidR="006567E9">
        <w:t>d</w:t>
      </w:r>
      <w:r>
        <w:t>igitálnemu obsahu bez nároku na vrátenie poplatkov Používateľovi.</w:t>
      </w:r>
    </w:p>
    <w:p w14:paraId="71BDA53A" w14:textId="77777777" w:rsidR="00A15B99" w:rsidRDefault="00A15B99" w:rsidP="00A15B99">
      <w:pPr>
        <w:pStyle w:val="Odstavecseseznamem"/>
      </w:pPr>
    </w:p>
    <w:p w14:paraId="1378917E" w14:textId="77777777" w:rsidR="00A15B99" w:rsidRDefault="00A15B99" w:rsidP="00A15B99">
      <w:pPr>
        <w:pStyle w:val="Odstavecseseznamem"/>
        <w:numPr>
          <w:ilvl w:val="0"/>
          <w:numId w:val="13"/>
        </w:numPr>
      </w:pPr>
      <w:r w:rsidRPr="002578FF">
        <w:rPr>
          <w:b/>
          <w:bCs/>
        </w:rPr>
        <w:t>Oddeliteľnosť.</w:t>
      </w:r>
      <w:r>
        <w:t xml:space="preserve"> Ak niektoré ustanovenia Dohody nie sú celkom alebo sčasti platné alebo účinné, alebo neskôr stratia platnosť a účinnosť, nie je tým dotknutá platnosť alebo účinnosť ostatných ustanovení.</w:t>
      </w:r>
    </w:p>
    <w:p w14:paraId="13724626" w14:textId="77777777" w:rsidR="00A15B99" w:rsidRDefault="00A15B99" w:rsidP="00A15B99">
      <w:pPr>
        <w:pStyle w:val="Odstavecseseznamem"/>
      </w:pPr>
    </w:p>
    <w:p w14:paraId="21F9DC33" w14:textId="27862970" w:rsidR="00A15B99" w:rsidRDefault="00A15B99" w:rsidP="00543385">
      <w:pPr>
        <w:pStyle w:val="Odstavecseseznamem"/>
        <w:numPr>
          <w:ilvl w:val="0"/>
          <w:numId w:val="13"/>
        </w:numPr>
      </w:pPr>
      <w:r w:rsidRPr="00A15B99">
        <w:rPr>
          <w:b/>
          <w:bCs/>
        </w:rPr>
        <w:t>Následky porušenia licenčn</w:t>
      </w:r>
      <w:r w:rsidR="002578FF">
        <w:rPr>
          <w:b/>
          <w:bCs/>
        </w:rPr>
        <w:t>ej dohody</w:t>
      </w:r>
      <w:r w:rsidRPr="00A15B99">
        <w:rPr>
          <w:b/>
          <w:bCs/>
        </w:rPr>
        <w:t>.</w:t>
      </w:r>
      <w:r>
        <w:t xml:space="preserve"> V prípade porušenia licenčn</w:t>
      </w:r>
      <w:r w:rsidR="002578FF">
        <w:t>ej dohody</w:t>
      </w:r>
      <w:r>
        <w:t xml:space="preserve"> zo strany Používateľa práva Používateľa vyplývajúce z týchto licenčných podmienok automaticky zanikajú. V takom prípade musí Používateľ ukončiť akékoľvek používanie zakúpenej </w:t>
      </w:r>
      <w:r w:rsidR="009F7916">
        <w:t>E-knihy</w:t>
      </w:r>
      <w:r>
        <w:t xml:space="preserve">. Poskytovateľ môže zamedziť Používateľovi prístupu k jeho účtu alebo jednotlivým E-knihám bez nároku na vrátenie akýchkoľvek plnení obdržaných od Používateľa. </w:t>
      </w:r>
    </w:p>
    <w:p w14:paraId="09815371" w14:textId="77777777" w:rsidR="00A15B99" w:rsidRDefault="00A15B99" w:rsidP="00A15B99">
      <w:pPr>
        <w:pStyle w:val="Odstavecseseznamem"/>
      </w:pPr>
    </w:p>
    <w:p w14:paraId="416AD165" w14:textId="21439128" w:rsidR="00A15B99" w:rsidRDefault="00A15B99" w:rsidP="00E42205">
      <w:pPr>
        <w:pStyle w:val="Odstavecseseznamem"/>
        <w:numPr>
          <w:ilvl w:val="0"/>
          <w:numId w:val="13"/>
        </w:numPr>
      </w:pPr>
      <w:r w:rsidRPr="00A15B99">
        <w:rPr>
          <w:b/>
          <w:bCs/>
        </w:rPr>
        <w:t>Poučenie o nemožnosti odstúpiť od zmluvy.</w:t>
      </w:r>
      <w:r>
        <w:t xml:space="preserve"> Používateľ ako spotrebiteľ berie na vedomie, že podľa § 7 ods. 6 písm. l) zákona č. 102/2014 Z. z. o ochrane spotrebiteľa pri predaji tovaru alebo poskytovaní služieb na základe zmluvy uzavretej na diaľku alebo zmluvy uzavretej mimo prevádzkových priestorov predávajúceho a o zmene a doplnení niektorých zákonov platí, že: </w:t>
      </w:r>
      <w:r>
        <w:lastRenderedPageBreak/>
        <w:t xml:space="preserve">„Spotrebiteľ nemôže odstúpiť od zmluvy, predmetom ktorej je poskytovanie elektronického obsahu inak ako na hmotnom nosiči, ak sa jeho poskytovanie začalo s výslovným súhlasom spotrebiteľa a spotrebiteľ vyhlásil, že bol riadne poučený o tom, že vyjadrením tohto súhlasu stráca právo na odstúpenie od zmluvy.“ Používateľ berie na vedomie, že Poskytovateľ cez svoj e-shop www.slovtatran.sk neposkytuje elektronický obsah </w:t>
      </w:r>
      <w:r w:rsidR="009F7916">
        <w:t>e-knihy</w:t>
      </w:r>
      <w:r>
        <w:t xml:space="preserve"> na hmotnom nosiči. Poskytovateľ preto týmto poučuje Používateľa ako  spotrebiteľa o tom, že odsúhlasením týchto Licenčných podmienok Používateľ udeľuje súhlas so začatím poskytovania elektronického obsahu pred uplynutím lehoty na odstúpenie od zmluvy, čím Používateľ stráca právo na odstúpenie od zmluvy. Poskytovateľ zároveň od Používateľ žiada výslovný súhlas so začatím poskytovania elektronického obsahu pred uplynutím lehoty na odstúpenie od zmluvy, s tým že Používateľ tento súhlas Poskytovateľovi udelí odsúhlasením týchto podmienok formou zakliknutia príslušného políčka pri objednávke. Odsúhlasením </w:t>
      </w:r>
      <w:r w:rsidR="00170EFE">
        <w:t>od</w:t>
      </w:r>
      <w:r>
        <w:t xml:space="preserve"> Licenčn</w:t>
      </w:r>
      <w:r w:rsidR="00170EFE">
        <w:t xml:space="preserve">ej dohody </w:t>
      </w:r>
      <w:r>
        <w:t>Používateľ ako spotrebiteľ zároveň vyhlasuje, že bol riadne poučený o strate práva na odstúpenie od zmluvy. V prípade nesúhlasu Vás vyzývame, aby ste nepristupovali k odsúhlaseniu Licenčn</w:t>
      </w:r>
      <w:r w:rsidR="00170EFE">
        <w:t xml:space="preserve">ej dohody </w:t>
      </w:r>
      <w:r>
        <w:t xml:space="preserve">a zakúpeniu elektronického obsahu. </w:t>
      </w:r>
    </w:p>
    <w:p w14:paraId="39EFE423" w14:textId="77777777" w:rsidR="00A15B99" w:rsidRDefault="00A15B99" w:rsidP="00A15B99">
      <w:pPr>
        <w:pStyle w:val="Odstavecseseznamem"/>
      </w:pPr>
    </w:p>
    <w:p w14:paraId="430FE164" w14:textId="5089FE4F" w:rsidR="00A15B99" w:rsidRDefault="00A15B99" w:rsidP="001D71A2">
      <w:pPr>
        <w:pStyle w:val="Odstavecseseznamem"/>
        <w:numPr>
          <w:ilvl w:val="0"/>
          <w:numId w:val="13"/>
        </w:numPr>
      </w:pPr>
      <w:r w:rsidRPr="00A15B99">
        <w:rPr>
          <w:b/>
          <w:bCs/>
        </w:rPr>
        <w:t>Výhrada zmeny podmienok</w:t>
      </w:r>
      <w:r>
        <w:t xml:space="preserve">. Poskytovateľ si vyhradzuje právo kedykoľvek pozmeniť podmienky predaja </w:t>
      </w:r>
      <w:r w:rsidR="009F7916">
        <w:t>e-kníh</w:t>
      </w:r>
      <w:r>
        <w:t xml:space="preserve">, predaj </w:t>
      </w:r>
      <w:r w:rsidR="009F7916">
        <w:t>e-kníh</w:t>
      </w:r>
      <w:r>
        <w:t xml:space="preserve"> pozastaviť alebo zrušiť, a to bez toho, aby mu z toho dôvodu vznikli voči Používateľovi akékoľvek záväzky. Používateľ berie toto oprávnenie Poskytovateľa na vedomie a súhlasí s ním. Poskytovateľ si vyhradzuje právo zmeniť a doplniť t</w:t>
      </w:r>
      <w:r w:rsidR="00170EFE">
        <w:t xml:space="preserve">úto </w:t>
      </w:r>
      <w:r>
        <w:t>Licenčn</w:t>
      </w:r>
      <w:r w:rsidR="00170EFE">
        <w:t>ú dohodu</w:t>
      </w:r>
      <w:r>
        <w:t xml:space="preserve"> na základe vlastného uváženia. Učiní tak uverejnením pozm</w:t>
      </w:r>
      <w:r w:rsidR="00170EFE">
        <w:t>enenej</w:t>
      </w:r>
      <w:r>
        <w:t xml:space="preserve"> Licenčn</w:t>
      </w:r>
      <w:r w:rsidR="00170EFE">
        <w:t xml:space="preserve">ej dohody </w:t>
      </w:r>
      <w:r>
        <w:t xml:space="preserve">na stránke </w:t>
      </w:r>
      <w:hyperlink r:id="rId8" w:history="1">
        <w:r w:rsidRPr="0097328F">
          <w:rPr>
            <w:rStyle w:val="Hypertextovodkaz"/>
          </w:rPr>
          <w:t>www.slovtatran.sk</w:t>
        </w:r>
      </w:hyperlink>
      <w:r>
        <w:t xml:space="preserve">. </w:t>
      </w:r>
    </w:p>
    <w:p w14:paraId="53468887" w14:textId="77777777" w:rsidR="00A15B99" w:rsidRDefault="00A15B99" w:rsidP="00A15B99">
      <w:pPr>
        <w:pStyle w:val="Odstavecseseznamem"/>
      </w:pPr>
    </w:p>
    <w:p w14:paraId="53F07CA8" w14:textId="7C83E0DD" w:rsidR="00A15B99" w:rsidRDefault="00A15B99" w:rsidP="00A94672">
      <w:pPr>
        <w:pStyle w:val="Odstavecseseznamem"/>
        <w:numPr>
          <w:ilvl w:val="0"/>
          <w:numId w:val="13"/>
        </w:numPr>
      </w:pPr>
      <w:r w:rsidRPr="00A15B99">
        <w:rPr>
          <w:b/>
          <w:bCs/>
        </w:rPr>
        <w:t>Záruka stiahnuteľné</w:t>
      </w:r>
      <w:r w:rsidR="006567E9">
        <w:rPr>
          <w:b/>
          <w:bCs/>
        </w:rPr>
        <w:t>ho</w:t>
      </w:r>
      <w:r w:rsidRPr="00A15B99">
        <w:rPr>
          <w:b/>
          <w:bCs/>
        </w:rPr>
        <w:t xml:space="preserve"> elektronického obsahu</w:t>
      </w:r>
      <w:r>
        <w:t>. Používateľ berie na vedomie a súhlasí, že používa a nakupuje elektronický stiahnuteľný obsah na vlastné riziko. Predajca nie je zodpovedný za prípadné škody spôsobené používaním stiahnuteľného elektronického obsahu, za preťaženie čítacieho zariadenia, za poškodenie sluchu, alebo za iné zlyhania technického vybavenia pri používaní zakúpeného a stiahnutého obsahu. Stiahnuteľný elektronický obsah je poskytovaný v aktuálnom stave, aj s prípadnými nedostatkami a bez záruky.</w:t>
      </w:r>
    </w:p>
    <w:p w14:paraId="4BEB1C29" w14:textId="77777777" w:rsidR="00A15B99" w:rsidRDefault="00A15B99" w:rsidP="00A15B99">
      <w:pPr>
        <w:pStyle w:val="Odstavecseseznamem"/>
      </w:pPr>
    </w:p>
    <w:p w14:paraId="15A436A6" w14:textId="6A566E4D" w:rsidR="00A15B99" w:rsidRDefault="00A15B99" w:rsidP="00A15B99">
      <w:pPr>
        <w:pStyle w:val="Odstavecseseznamem"/>
        <w:numPr>
          <w:ilvl w:val="0"/>
          <w:numId w:val="13"/>
        </w:numPr>
      </w:pPr>
      <w:r w:rsidRPr="00A15B99">
        <w:rPr>
          <w:b/>
          <w:bCs/>
        </w:rPr>
        <w:t>Kontakty.</w:t>
      </w:r>
      <w:r>
        <w:t xml:space="preserve"> Pre komunikáciu ohľadom Licenčných podmienok</w:t>
      </w:r>
      <w:r w:rsidR="00EB509F">
        <w:t xml:space="preserve"> a tejto Dohody</w:t>
      </w:r>
      <w:r>
        <w:t xml:space="preserve"> môže Používateľ kontaktovať Poskytovateľa prostredníctvom kontaktného formulára https://www.slovtatran.sk/kontakt</w:t>
      </w:r>
      <w:r w:rsidR="006567E9">
        <w:t>.</w:t>
      </w:r>
    </w:p>
    <w:p w14:paraId="57D14B68" w14:textId="77777777" w:rsidR="00A15B99" w:rsidRDefault="00A15B99" w:rsidP="00A15B99">
      <w:pPr>
        <w:pStyle w:val="Odstavecseseznamem"/>
      </w:pPr>
    </w:p>
    <w:p w14:paraId="1346AB1A" w14:textId="77777777" w:rsidR="00A15B99" w:rsidRDefault="00A15B99" w:rsidP="00A15B99"/>
    <w:p w14:paraId="191EC184" w14:textId="77777777" w:rsidR="00960822" w:rsidRPr="00A15B99" w:rsidRDefault="00960822" w:rsidP="00A15B99"/>
    <w:sectPr w:rsidR="00960822" w:rsidRPr="00A15B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6A3"/>
    <w:multiLevelType w:val="multilevel"/>
    <w:tmpl w:val="DAE4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D7C89"/>
    <w:multiLevelType w:val="multilevel"/>
    <w:tmpl w:val="C75E1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BE514B"/>
    <w:multiLevelType w:val="multilevel"/>
    <w:tmpl w:val="C294515E"/>
    <w:lvl w:ilvl="0">
      <w:start w:val="9"/>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 w15:restartNumberingAfterBreak="0">
    <w:nsid w:val="2A2D4118"/>
    <w:multiLevelType w:val="multilevel"/>
    <w:tmpl w:val="CBAADC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B50B3E"/>
    <w:multiLevelType w:val="multilevel"/>
    <w:tmpl w:val="03D8B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F253B2"/>
    <w:multiLevelType w:val="multilevel"/>
    <w:tmpl w:val="40BCF4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CE230F"/>
    <w:multiLevelType w:val="multilevel"/>
    <w:tmpl w:val="38BE3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752B33"/>
    <w:multiLevelType w:val="multilevel"/>
    <w:tmpl w:val="F134EE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8D48B7"/>
    <w:multiLevelType w:val="multilevel"/>
    <w:tmpl w:val="C6EE1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330C6E"/>
    <w:multiLevelType w:val="multilevel"/>
    <w:tmpl w:val="13FC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CA6D88"/>
    <w:multiLevelType w:val="multilevel"/>
    <w:tmpl w:val="A56E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987D95"/>
    <w:multiLevelType w:val="hybridMultilevel"/>
    <w:tmpl w:val="A2BA52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6501DA"/>
    <w:multiLevelType w:val="multilevel"/>
    <w:tmpl w:val="680603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8936580">
    <w:abstractNumId w:val="6"/>
  </w:num>
  <w:num w:numId="2" w16cid:durableId="826361310">
    <w:abstractNumId w:val="8"/>
  </w:num>
  <w:num w:numId="3" w16cid:durableId="81411816">
    <w:abstractNumId w:val="1"/>
  </w:num>
  <w:num w:numId="4" w16cid:durableId="1765298448">
    <w:abstractNumId w:val="12"/>
  </w:num>
  <w:num w:numId="5" w16cid:durableId="1488016428">
    <w:abstractNumId w:val="3"/>
  </w:num>
  <w:num w:numId="6" w16cid:durableId="592327267">
    <w:abstractNumId w:val="10"/>
  </w:num>
  <w:num w:numId="7" w16cid:durableId="1411389602">
    <w:abstractNumId w:val="4"/>
  </w:num>
  <w:num w:numId="8" w16cid:durableId="1534147951">
    <w:abstractNumId w:val="5"/>
  </w:num>
  <w:num w:numId="9" w16cid:durableId="419841037">
    <w:abstractNumId w:val="0"/>
  </w:num>
  <w:num w:numId="10" w16cid:durableId="652173523">
    <w:abstractNumId w:val="9"/>
  </w:num>
  <w:num w:numId="11" w16cid:durableId="798718070">
    <w:abstractNumId w:val="7"/>
  </w:num>
  <w:num w:numId="12" w16cid:durableId="151215301">
    <w:abstractNumId w:val="2"/>
  </w:num>
  <w:num w:numId="13" w16cid:durableId="18224542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22"/>
    <w:rsid w:val="00170EFE"/>
    <w:rsid w:val="002578FF"/>
    <w:rsid w:val="00444B0C"/>
    <w:rsid w:val="004E0E9D"/>
    <w:rsid w:val="006379C5"/>
    <w:rsid w:val="006567E9"/>
    <w:rsid w:val="00960822"/>
    <w:rsid w:val="00985F3F"/>
    <w:rsid w:val="009F7916"/>
    <w:rsid w:val="00A15B99"/>
    <w:rsid w:val="00A63356"/>
    <w:rsid w:val="00C45930"/>
    <w:rsid w:val="00CA5384"/>
    <w:rsid w:val="00CC09BC"/>
    <w:rsid w:val="00CC6A7C"/>
    <w:rsid w:val="00EB509F"/>
    <w:rsid w:val="00EF33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4D2A"/>
  <w15:chartTrackingRefBased/>
  <w15:docId w15:val="{EF51FC73-7BC3-4820-B6DD-1DF19444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608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14:ligatures w14:val="none"/>
    </w:rPr>
  </w:style>
  <w:style w:type="paragraph" w:styleId="Nadpis3">
    <w:name w:val="heading 3"/>
    <w:basedOn w:val="Normln"/>
    <w:next w:val="Normln"/>
    <w:link w:val="Nadpis3Char"/>
    <w:uiPriority w:val="9"/>
    <w:semiHidden/>
    <w:unhideWhenUsed/>
    <w:qFormat/>
    <w:rsid w:val="009608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60822"/>
    <w:rPr>
      <w:rFonts w:ascii="Times New Roman" w:eastAsia="Times New Roman" w:hAnsi="Times New Roman" w:cs="Times New Roman"/>
      <w:b/>
      <w:bCs/>
      <w:kern w:val="36"/>
      <w:sz w:val="48"/>
      <w:szCs w:val="48"/>
      <w:lang w:eastAsia="sk-SK"/>
      <w14:ligatures w14:val="none"/>
    </w:rPr>
  </w:style>
  <w:style w:type="character" w:styleId="Siln">
    <w:name w:val="Strong"/>
    <w:basedOn w:val="Standardnpsmoodstavce"/>
    <w:uiPriority w:val="22"/>
    <w:qFormat/>
    <w:rsid w:val="00960822"/>
    <w:rPr>
      <w:b/>
      <w:bCs/>
    </w:rPr>
  </w:style>
  <w:style w:type="paragraph" w:styleId="Normlnweb">
    <w:name w:val="Normal (Web)"/>
    <w:basedOn w:val="Normln"/>
    <w:uiPriority w:val="99"/>
    <w:semiHidden/>
    <w:unhideWhenUsed/>
    <w:rsid w:val="00960822"/>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Zdraznn">
    <w:name w:val="Emphasis"/>
    <w:basedOn w:val="Standardnpsmoodstavce"/>
    <w:uiPriority w:val="20"/>
    <w:qFormat/>
    <w:rsid w:val="00960822"/>
    <w:rPr>
      <w:i/>
      <w:iCs/>
    </w:rPr>
  </w:style>
  <w:style w:type="character" w:styleId="Hypertextovodkaz">
    <w:name w:val="Hyperlink"/>
    <w:basedOn w:val="Standardnpsmoodstavce"/>
    <w:uiPriority w:val="99"/>
    <w:unhideWhenUsed/>
    <w:rsid w:val="00960822"/>
    <w:rPr>
      <w:color w:val="0000FF"/>
      <w:u w:val="single"/>
    </w:rPr>
  </w:style>
  <w:style w:type="character" w:customStyle="1" w:styleId="Nadpis3Char">
    <w:name w:val="Nadpis 3 Char"/>
    <w:basedOn w:val="Standardnpsmoodstavce"/>
    <w:link w:val="Nadpis3"/>
    <w:uiPriority w:val="9"/>
    <w:semiHidden/>
    <w:rsid w:val="00960822"/>
    <w:rPr>
      <w:rFonts w:asciiTheme="majorHAnsi" w:eastAsiaTheme="majorEastAsia" w:hAnsiTheme="majorHAnsi" w:cstheme="majorBidi"/>
      <w:color w:val="1F4D78" w:themeColor="accent1" w:themeShade="7F"/>
      <w:sz w:val="24"/>
      <w:szCs w:val="24"/>
    </w:rPr>
  </w:style>
  <w:style w:type="character" w:customStyle="1" w:styleId="woocommerce-terms-and-conditions-checkbox-text">
    <w:name w:val="woocommerce-terms-and-conditions-checkbox-text"/>
    <w:basedOn w:val="Standardnpsmoodstavce"/>
    <w:rsid w:val="00960822"/>
  </w:style>
  <w:style w:type="character" w:styleId="Nevyeenzmnka">
    <w:name w:val="Unresolved Mention"/>
    <w:basedOn w:val="Standardnpsmoodstavce"/>
    <w:uiPriority w:val="99"/>
    <w:semiHidden/>
    <w:unhideWhenUsed/>
    <w:rsid w:val="00985F3F"/>
    <w:rPr>
      <w:color w:val="605E5C"/>
      <w:shd w:val="clear" w:color="auto" w:fill="E1DFDD"/>
    </w:rPr>
  </w:style>
  <w:style w:type="paragraph" w:customStyle="1" w:styleId="text-medium">
    <w:name w:val="text-medium"/>
    <w:basedOn w:val="Normln"/>
    <w:rsid w:val="004E0E9D"/>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styleId="Odstavecseseznamem">
    <w:name w:val="List Paragraph"/>
    <w:basedOn w:val="Normln"/>
    <w:uiPriority w:val="34"/>
    <w:qFormat/>
    <w:rsid w:val="00A15B99"/>
    <w:pPr>
      <w:ind w:left="720"/>
      <w:contextualSpacing/>
    </w:pPr>
  </w:style>
  <w:style w:type="paragraph" w:styleId="Revize">
    <w:name w:val="Revision"/>
    <w:hidden/>
    <w:uiPriority w:val="99"/>
    <w:semiHidden/>
    <w:rsid w:val="00C459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68989">
      <w:bodyDiv w:val="1"/>
      <w:marLeft w:val="0"/>
      <w:marRight w:val="0"/>
      <w:marTop w:val="0"/>
      <w:marBottom w:val="0"/>
      <w:divBdr>
        <w:top w:val="none" w:sz="0" w:space="0" w:color="auto"/>
        <w:left w:val="none" w:sz="0" w:space="0" w:color="auto"/>
        <w:bottom w:val="none" w:sz="0" w:space="0" w:color="auto"/>
        <w:right w:val="none" w:sz="0" w:space="0" w:color="auto"/>
      </w:divBdr>
      <w:divsChild>
        <w:div w:id="1881089775">
          <w:marLeft w:val="0"/>
          <w:marRight w:val="0"/>
          <w:marTop w:val="0"/>
          <w:marBottom w:val="0"/>
          <w:divBdr>
            <w:top w:val="none" w:sz="0" w:space="0" w:color="auto"/>
            <w:left w:val="none" w:sz="0" w:space="0" w:color="auto"/>
            <w:bottom w:val="single" w:sz="6" w:space="0" w:color="E9ECEF"/>
            <w:right w:val="none" w:sz="0" w:space="0" w:color="auto"/>
          </w:divBdr>
          <w:divsChild>
            <w:div w:id="1076436203">
              <w:marLeft w:val="0"/>
              <w:marRight w:val="0"/>
              <w:marTop w:val="0"/>
              <w:marBottom w:val="0"/>
              <w:divBdr>
                <w:top w:val="none" w:sz="0" w:space="0" w:color="auto"/>
                <w:left w:val="none" w:sz="0" w:space="0" w:color="auto"/>
                <w:bottom w:val="none" w:sz="0" w:space="0" w:color="auto"/>
                <w:right w:val="none" w:sz="0" w:space="0" w:color="auto"/>
              </w:divBdr>
              <w:divsChild>
                <w:div w:id="2453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20975">
      <w:bodyDiv w:val="1"/>
      <w:marLeft w:val="0"/>
      <w:marRight w:val="0"/>
      <w:marTop w:val="0"/>
      <w:marBottom w:val="0"/>
      <w:divBdr>
        <w:top w:val="none" w:sz="0" w:space="0" w:color="auto"/>
        <w:left w:val="none" w:sz="0" w:space="0" w:color="auto"/>
        <w:bottom w:val="none" w:sz="0" w:space="0" w:color="auto"/>
        <w:right w:val="none" w:sz="0" w:space="0" w:color="auto"/>
      </w:divBdr>
    </w:div>
    <w:div w:id="1928033897">
      <w:bodyDiv w:val="1"/>
      <w:marLeft w:val="0"/>
      <w:marRight w:val="0"/>
      <w:marTop w:val="0"/>
      <w:marBottom w:val="0"/>
      <w:divBdr>
        <w:top w:val="none" w:sz="0" w:space="0" w:color="auto"/>
        <w:left w:val="none" w:sz="0" w:space="0" w:color="auto"/>
        <w:bottom w:val="none" w:sz="0" w:space="0" w:color="auto"/>
        <w:right w:val="none" w:sz="0" w:space="0" w:color="auto"/>
      </w:divBdr>
    </w:div>
    <w:div w:id="208641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vtatran.sk" TargetMode="External"/><Relationship Id="rId3" Type="http://schemas.openxmlformats.org/officeDocument/2006/relationships/styles" Target="styles.xml"/><Relationship Id="rId7" Type="http://schemas.openxmlformats.org/officeDocument/2006/relationships/hyperlink" Target="http://www.slovtatran.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lovtatran.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0BE4E-4AC4-40A2-8C74-654CB73A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1361</Words>
  <Characters>7762</Characters>
  <Application>Microsoft Office Word</Application>
  <DocSecurity>0</DocSecurity>
  <Lines>64</Lines>
  <Paragraphs>18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Srsnova</dc:creator>
  <cp:keywords/>
  <dc:description/>
  <cp:lastModifiedBy>Petra Srsnova</cp:lastModifiedBy>
  <cp:revision>3</cp:revision>
  <dcterms:created xsi:type="dcterms:W3CDTF">2024-07-03T12:00:00Z</dcterms:created>
  <dcterms:modified xsi:type="dcterms:W3CDTF">2024-07-15T04:30:00Z</dcterms:modified>
</cp:coreProperties>
</file>